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08" w:rsidRDefault="00CD1E08" w:rsidP="009971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8401957"/>
            <wp:effectExtent l="0" t="0" r="0" b="0"/>
            <wp:docPr id="2" name="Рисунок 2" descr="C:\Users\User\Desktop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1E08" w:rsidRDefault="00CD1E08" w:rsidP="009971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E08" w:rsidRDefault="00CD1E08" w:rsidP="009971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71CC" w:rsidRPr="003856D9" w:rsidRDefault="009971CC" w:rsidP="009971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6D9">
        <w:rPr>
          <w:rFonts w:ascii="Times New Roman" w:hAnsi="Times New Roman" w:cs="Times New Roman"/>
          <w:b/>
          <w:sz w:val="32"/>
          <w:szCs w:val="32"/>
        </w:rPr>
        <w:lastRenderedPageBreak/>
        <w:t>План работы на 201</w:t>
      </w:r>
      <w:r w:rsidR="00735A60">
        <w:rPr>
          <w:rFonts w:ascii="Times New Roman" w:hAnsi="Times New Roman" w:cs="Times New Roman"/>
          <w:b/>
          <w:sz w:val="32"/>
          <w:szCs w:val="32"/>
        </w:rPr>
        <w:t>6</w:t>
      </w:r>
      <w:r w:rsidRPr="003856D9">
        <w:rPr>
          <w:rFonts w:ascii="Times New Roman" w:hAnsi="Times New Roman" w:cs="Times New Roman"/>
          <w:b/>
          <w:sz w:val="32"/>
          <w:szCs w:val="32"/>
        </w:rPr>
        <w:t xml:space="preserve"> - 201</w:t>
      </w:r>
      <w:r w:rsidR="00735A60">
        <w:rPr>
          <w:rFonts w:ascii="Times New Roman" w:hAnsi="Times New Roman" w:cs="Times New Roman"/>
          <w:b/>
          <w:sz w:val="32"/>
          <w:szCs w:val="32"/>
        </w:rPr>
        <w:t>7</w:t>
      </w:r>
      <w:r w:rsidRPr="003856D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9971CC" w:rsidRDefault="009971CC" w:rsidP="00997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9971CC">
        <w:rPr>
          <w:rFonts w:ascii="Times New Roman" w:hAnsi="Times New Roman" w:cs="Times New Roman"/>
          <w:b/>
          <w:sz w:val="28"/>
          <w:szCs w:val="28"/>
        </w:rPr>
        <w:t>Мониторинг метапредметных и личностных результатов</w:t>
      </w:r>
    </w:p>
    <w:p w:rsidR="009971CC" w:rsidRDefault="009971CC" w:rsidP="00997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71CC" w:rsidRDefault="009971CC" w:rsidP="009971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КК на параллели 5-7х классов с охватом всех учащихся.</w:t>
      </w:r>
    </w:p>
    <w:p w:rsidR="009971CC" w:rsidRDefault="009971CC" w:rsidP="009971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разработку и апробацию системы мониторинга метапре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метных результатов.</w:t>
      </w:r>
    </w:p>
    <w:p w:rsidR="009971CC" w:rsidRDefault="009971CC" w:rsidP="009971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КК в систему воспитательной работы школы и создать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 для демонстрации результатов и продуктов деятельности на КК.</w:t>
      </w:r>
    </w:p>
    <w:p w:rsidR="009971CC" w:rsidRDefault="009971CC" w:rsidP="009971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Подвести  итоги апробационной деятельности за </w:t>
      </w:r>
      <w:r w:rsidR="00735A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 на расширенном методическом совете.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756"/>
        <w:gridCol w:w="1386"/>
        <w:gridCol w:w="2127"/>
        <w:gridCol w:w="2940"/>
      </w:tblGrid>
      <w:tr w:rsidR="00A32A61" w:rsidRPr="00A32A61" w:rsidTr="00A32A61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1CC" w:rsidRPr="00A32A61" w:rsidRDefault="009971CC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CC" w:rsidRPr="00A32A61" w:rsidRDefault="009971CC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действия 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CC" w:rsidRPr="00A32A61" w:rsidRDefault="009971CC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Сроки реализ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CC" w:rsidRPr="00A32A61" w:rsidRDefault="009971CC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Результат (пр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дукт)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CC" w:rsidRPr="00A32A61" w:rsidRDefault="009971CC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32A61" w:rsidRPr="00A32A61" w:rsidTr="00A32A61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1CC" w:rsidRPr="00A32A61" w:rsidRDefault="00A32A61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CC" w:rsidRPr="00A32A61" w:rsidRDefault="009971CC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Деление классов на группы. Составл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ние расписания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CC" w:rsidRPr="00A32A61" w:rsidRDefault="009971CC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CC" w:rsidRPr="00A32A61" w:rsidRDefault="00A32A61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Расписание краткосрочных курсов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CC" w:rsidRPr="00A32A61" w:rsidRDefault="00735A60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Ю.В.</w:t>
            </w:r>
          </w:p>
        </w:tc>
      </w:tr>
      <w:tr w:rsidR="00A32A61" w:rsidRPr="00A32A61" w:rsidTr="00A32A61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CC" w:rsidRPr="00A32A61" w:rsidRDefault="00A32A61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1CC" w:rsidRPr="00A32A61" w:rsidRDefault="009971CC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Апробация системы мониторинга МПР</w:t>
            </w:r>
          </w:p>
          <w:p w:rsidR="009971CC" w:rsidRPr="00A32A61" w:rsidRDefault="009971CC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Посещение КК с ц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лью анализа эффе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тивности системы мониторинга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1CC" w:rsidRPr="00A32A61" w:rsidRDefault="009971CC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1CC" w:rsidRPr="00A32A61" w:rsidRDefault="009971CC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Описание апробации, коррекция м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териалов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A61" w:rsidRPr="00A32A61" w:rsidRDefault="00A32A61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Руководители  КК</w:t>
            </w:r>
          </w:p>
          <w:p w:rsidR="009971CC" w:rsidRPr="00A32A61" w:rsidRDefault="009971CC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Полунина Л.В.</w:t>
            </w:r>
          </w:p>
          <w:p w:rsidR="00A32A61" w:rsidRDefault="00A32A61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Джумалиева Е.С.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br/>
              <w:t>Гусельникова Т.Л.</w:t>
            </w:r>
          </w:p>
          <w:p w:rsidR="008E4FF1" w:rsidRPr="00A32A61" w:rsidRDefault="008E4FF1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Грехова В.Ш.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Щеголькова Т.М.</w:t>
            </w:r>
          </w:p>
        </w:tc>
      </w:tr>
      <w:tr w:rsidR="00A32A61" w:rsidRPr="00A32A61" w:rsidTr="00A32A61">
        <w:trPr>
          <w:trHeight w:val="1355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1CC" w:rsidRPr="00A32A61" w:rsidRDefault="00A32A61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1CC" w:rsidRPr="00A32A61" w:rsidRDefault="009971CC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Анализ монитори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говых исследований и разработка мет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дических рекоме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даций. Подведение итогов работы АП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1CC" w:rsidRPr="00A32A61" w:rsidRDefault="009971CC" w:rsidP="00735A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Май – июнь 201</w:t>
            </w:r>
            <w:r w:rsidR="00735A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A61" w:rsidRPr="00A32A61" w:rsidRDefault="00A32A61" w:rsidP="00A32A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Анализ и ко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5A60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кция де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тельности АП.</w:t>
            </w:r>
          </w:p>
          <w:p w:rsidR="009971CC" w:rsidRPr="00A32A61" w:rsidRDefault="009971CC" w:rsidP="00A32A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 xml:space="preserve">Сборник </w:t>
            </w:r>
            <w:r w:rsidR="00A32A61" w:rsidRPr="00A32A61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r w:rsidR="00A32A61" w:rsidRPr="00A32A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2A61" w:rsidRPr="00A32A61">
              <w:rPr>
                <w:rFonts w:ascii="Times New Roman" w:hAnsi="Times New Roman" w:cs="Times New Roman"/>
                <w:sz w:val="28"/>
                <w:szCs w:val="28"/>
              </w:rPr>
              <w:t>торинговых и</w:t>
            </w:r>
            <w:r w:rsidR="00A32A61" w:rsidRPr="00A32A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2A61" w:rsidRPr="00A32A61">
              <w:rPr>
                <w:rFonts w:ascii="Times New Roman" w:hAnsi="Times New Roman" w:cs="Times New Roman"/>
                <w:sz w:val="28"/>
                <w:szCs w:val="28"/>
              </w:rPr>
              <w:t>следований и методических рекомендаций по примен</w:t>
            </w:r>
            <w:r w:rsidR="00A32A61" w:rsidRPr="00A32A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32A61" w:rsidRPr="00A32A61">
              <w:rPr>
                <w:rFonts w:ascii="Times New Roman" w:hAnsi="Times New Roman" w:cs="Times New Roman"/>
                <w:sz w:val="28"/>
                <w:szCs w:val="28"/>
              </w:rPr>
              <w:t>нию.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F1" w:rsidRPr="00A32A61" w:rsidRDefault="008E4FF1" w:rsidP="008E4F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Руководители  КК</w:t>
            </w:r>
          </w:p>
          <w:p w:rsidR="009971CC" w:rsidRPr="00A32A61" w:rsidRDefault="009971CC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Антипина Е.А.</w:t>
            </w:r>
          </w:p>
          <w:p w:rsidR="009971CC" w:rsidRPr="00A32A61" w:rsidRDefault="009971CC" w:rsidP="00BC76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A61">
              <w:rPr>
                <w:rFonts w:ascii="Times New Roman" w:hAnsi="Times New Roman" w:cs="Times New Roman"/>
                <w:sz w:val="28"/>
                <w:szCs w:val="28"/>
              </w:rPr>
              <w:t>Полунина Л.В.</w:t>
            </w:r>
          </w:p>
        </w:tc>
      </w:tr>
    </w:tbl>
    <w:p w:rsidR="00972535" w:rsidRDefault="00972535"/>
    <w:sectPr w:rsidR="00972535" w:rsidSect="00AA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11BA5"/>
    <w:multiLevelType w:val="hybridMultilevel"/>
    <w:tmpl w:val="8A10F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971CC"/>
    <w:rsid w:val="003856D9"/>
    <w:rsid w:val="00735A60"/>
    <w:rsid w:val="00771B93"/>
    <w:rsid w:val="008E4FF1"/>
    <w:rsid w:val="00972535"/>
    <w:rsid w:val="009971CC"/>
    <w:rsid w:val="00A32A61"/>
    <w:rsid w:val="00CD1E08"/>
    <w:rsid w:val="00E55EE1"/>
    <w:rsid w:val="00EB3536"/>
    <w:rsid w:val="00F5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1C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971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971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D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User</cp:lastModifiedBy>
  <cp:revision>8</cp:revision>
  <cp:lastPrinted>2015-10-02T08:49:00Z</cp:lastPrinted>
  <dcterms:created xsi:type="dcterms:W3CDTF">2015-09-18T16:19:00Z</dcterms:created>
  <dcterms:modified xsi:type="dcterms:W3CDTF">2016-10-01T03:44:00Z</dcterms:modified>
</cp:coreProperties>
</file>